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AC" w:rsidRDefault="009010AC" w:rsidP="009010A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AC">
        <w:rPr>
          <w:rFonts w:ascii="Times New Roman" w:hAnsi="Times New Roman" w:cs="Times New Roman"/>
          <w:b/>
          <w:sz w:val="28"/>
          <w:szCs w:val="28"/>
        </w:rPr>
        <w:t>О минимальной цене на игристое вино</w:t>
      </w:r>
    </w:p>
    <w:p w:rsidR="009010AC" w:rsidRPr="009010AC" w:rsidRDefault="009010AC" w:rsidP="009010A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FD1" w:rsidRPr="009010AC" w:rsidRDefault="009010AC" w:rsidP="009010A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0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010AC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Pr="009010AC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Федерации, </w:t>
      </w:r>
      <w:r>
        <w:rPr>
          <w:rFonts w:ascii="Times New Roman" w:hAnsi="Times New Roman" w:cs="Times New Roman"/>
          <w:iCs/>
          <w:sz w:val="28"/>
          <w:szCs w:val="28"/>
        </w:rPr>
        <w:t>от 25.11.2022 №</w:t>
      </w:r>
      <w:r w:rsidRPr="009010AC">
        <w:rPr>
          <w:rFonts w:ascii="Times New Roman" w:hAnsi="Times New Roman" w:cs="Times New Roman"/>
          <w:iCs/>
          <w:sz w:val="28"/>
          <w:szCs w:val="28"/>
        </w:rPr>
        <w:t>180н</w:t>
      </w:r>
      <w:r w:rsidRPr="009010A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«Об установлении цен, не ниже которых осуществляется закупка (за исключением импорта), поставки (за исключение экспорта) и розничная продажа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игристогно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вина и о признании утратившим силу приказа Министерства финансов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Россисйкой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Федерации от 7 октября 2020 г. №232н»</w:t>
      </w:r>
      <w:r w:rsidRPr="009010AC">
        <w:rPr>
          <w:rFonts w:ascii="Times New Roman" w:hAnsi="Times New Roman" w:cs="Times New Roman"/>
          <w:bCs/>
          <w:sz w:val="28"/>
          <w:szCs w:val="28"/>
        </w:rPr>
        <w:t xml:space="preserve"> изменятся</w:t>
      </w:r>
      <w:r w:rsidR="00272FD1" w:rsidRPr="009010AC">
        <w:rPr>
          <w:rFonts w:ascii="Times New Roman" w:hAnsi="Times New Roman" w:cs="Times New Roman"/>
          <w:bCs/>
          <w:sz w:val="28"/>
          <w:szCs w:val="28"/>
        </w:rPr>
        <w:t xml:space="preserve"> минимальные цены на игристое вино</w:t>
      </w:r>
      <w:r w:rsidRPr="009010AC">
        <w:rPr>
          <w:rFonts w:ascii="Times New Roman" w:hAnsi="Times New Roman" w:cs="Times New Roman"/>
          <w:bCs/>
          <w:sz w:val="28"/>
          <w:szCs w:val="28"/>
        </w:rPr>
        <w:t>.</w:t>
      </w:r>
    </w:p>
    <w:p w:rsidR="00272FD1" w:rsidRPr="009010AC" w:rsidRDefault="009010AC" w:rsidP="00901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0AC">
        <w:rPr>
          <w:rFonts w:ascii="Times New Roman" w:hAnsi="Times New Roman" w:cs="Times New Roman"/>
          <w:sz w:val="28"/>
          <w:szCs w:val="28"/>
        </w:rPr>
        <w:t>Так, м</w:t>
      </w:r>
      <w:r w:rsidR="00272FD1" w:rsidRPr="009010AC">
        <w:rPr>
          <w:rFonts w:ascii="Times New Roman" w:hAnsi="Times New Roman" w:cs="Times New Roman"/>
          <w:sz w:val="28"/>
          <w:szCs w:val="28"/>
        </w:rPr>
        <w:t xml:space="preserve">инимальные цены на игристое вино за 0,75 л готовой продукции </w:t>
      </w:r>
      <w:hyperlink r:id="rId4" w:history="1">
        <w:r w:rsidR="00272FD1" w:rsidRPr="009010AC">
          <w:rPr>
            <w:rFonts w:ascii="Times New Roman" w:hAnsi="Times New Roman" w:cs="Times New Roman"/>
            <w:sz w:val="28"/>
            <w:szCs w:val="28"/>
          </w:rPr>
          <w:t>с 7 января</w:t>
        </w:r>
      </w:hyperlink>
      <w:r w:rsidR="00272FD1" w:rsidRPr="009010AC">
        <w:rPr>
          <w:rFonts w:ascii="Times New Roman" w:hAnsi="Times New Roman" w:cs="Times New Roman"/>
          <w:sz w:val="28"/>
          <w:szCs w:val="28"/>
        </w:rPr>
        <w:t xml:space="preserve"> </w:t>
      </w:r>
      <w:r w:rsidR="0043442E">
        <w:rPr>
          <w:rFonts w:ascii="Times New Roman" w:hAnsi="Times New Roman" w:cs="Times New Roman"/>
          <w:sz w:val="28"/>
          <w:szCs w:val="28"/>
        </w:rPr>
        <w:t xml:space="preserve">2023 года </w:t>
      </w:r>
      <w:bookmarkStart w:id="0" w:name="_GoBack"/>
      <w:bookmarkEnd w:id="0"/>
      <w:r w:rsidR="00272FD1" w:rsidRPr="009010AC">
        <w:rPr>
          <w:rFonts w:ascii="Times New Roman" w:hAnsi="Times New Roman" w:cs="Times New Roman"/>
          <w:sz w:val="28"/>
          <w:szCs w:val="28"/>
        </w:rPr>
        <w:t>должны быть такими:</w:t>
      </w:r>
    </w:p>
    <w:p w:rsidR="00272FD1" w:rsidRPr="009010AC" w:rsidRDefault="00272FD1" w:rsidP="00901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0AC">
        <w:rPr>
          <w:rFonts w:ascii="Times New Roman" w:hAnsi="Times New Roman" w:cs="Times New Roman"/>
          <w:sz w:val="28"/>
          <w:szCs w:val="28"/>
        </w:rPr>
        <w:t xml:space="preserve">- для розничной продажи - </w:t>
      </w:r>
      <w:hyperlink r:id="rId5" w:history="1">
        <w:r w:rsidRPr="009010AC">
          <w:rPr>
            <w:rFonts w:ascii="Times New Roman" w:hAnsi="Times New Roman" w:cs="Times New Roman"/>
            <w:sz w:val="28"/>
            <w:szCs w:val="28"/>
          </w:rPr>
          <w:t xml:space="preserve">239 </w:t>
        </w:r>
        <w:proofErr w:type="gramStart"/>
        <w:r w:rsidRPr="009010AC">
          <w:rPr>
            <w:rFonts w:ascii="Times New Roman" w:hAnsi="Times New Roman" w:cs="Times New Roman"/>
            <w:sz w:val="28"/>
            <w:szCs w:val="28"/>
          </w:rPr>
          <w:t>руб</w:t>
        </w:r>
      </w:hyperlink>
      <w:r w:rsidRPr="009010AC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9010AC">
        <w:rPr>
          <w:rFonts w:ascii="Times New Roman" w:hAnsi="Times New Roman" w:cs="Times New Roman"/>
          <w:sz w:val="28"/>
          <w:szCs w:val="28"/>
        </w:rPr>
        <w:t xml:space="preserve"> а не </w:t>
      </w:r>
      <w:hyperlink r:id="rId6" w:history="1">
        <w:r w:rsidRPr="009010AC">
          <w:rPr>
            <w:rFonts w:ascii="Times New Roman" w:hAnsi="Times New Roman" w:cs="Times New Roman"/>
            <w:sz w:val="28"/>
            <w:szCs w:val="28"/>
          </w:rPr>
          <w:t>169 руб</w:t>
        </w:r>
      </w:hyperlink>
      <w:r w:rsidRPr="009010AC">
        <w:rPr>
          <w:rFonts w:ascii="Times New Roman" w:hAnsi="Times New Roman" w:cs="Times New Roman"/>
          <w:sz w:val="28"/>
          <w:szCs w:val="28"/>
        </w:rPr>
        <w:t>., как сейчас;</w:t>
      </w:r>
    </w:p>
    <w:p w:rsidR="00272FD1" w:rsidRPr="009010AC" w:rsidRDefault="00272FD1" w:rsidP="00901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0AC">
        <w:rPr>
          <w:rFonts w:ascii="Times New Roman" w:hAnsi="Times New Roman" w:cs="Times New Roman"/>
          <w:sz w:val="28"/>
          <w:szCs w:val="28"/>
        </w:rPr>
        <w:t xml:space="preserve">- для закупки (кроме импорта) у перепродавца - </w:t>
      </w:r>
      <w:hyperlink r:id="rId7" w:history="1">
        <w:r w:rsidRPr="009010AC">
          <w:rPr>
            <w:rFonts w:ascii="Times New Roman" w:hAnsi="Times New Roman" w:cs="Times New Roman"/>
            <w:sz w:val="28"/>
            <w:szCs w:val="28"/>
          </w:rPr>
          <w:t xml:space="preserve">199 </w:t>
        </w:r>
        <w:proofErr w:type="gramStart"/>
        <w:r w:rsidRPr="009010AC">
          <w:rPr>
            <w:rFonts w:ascii="Times New Roman" w:hAnsi="Times New Roman" w:cs="Times New Roman"/>
            <w:sz w:val="28"/>
            <w:szCs w:val="28"/>
          </w:rPr>
          <w:t>руб</w:t>
        </w:r>
      </w:hyperlink>
      <w:r w:rsidRPr="009010AC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9010AC">
        <w:rPr>
          <w:rFonts w:ascii="Times New Roman" w:hAnsi="Times New Roman" w:cs="Times New Roman"/>
          <w:sz w:val="28"/>
          <w:szCs w:val="28"/>
        </w:rPr>
        <w:t xml:space="preserve"> а не </w:t>
      </w:r>
      <w:hyperlink r:id="rId8" w:history="1">
        <w:r w:rsidRPr="009010AC">
          <w:rPr>
            <w:rFonts w:ascii="Times New Roman" w:hAnsi="Times New Roman" w:cs="Times New Roman"/>
            <w:sz w:val="28"/>
            <w:szCs w:val="28"/>
          </w:rPr>
          <w:t>137 руб</w:t>
        </w:r>
      </w:hyperlink>
      <w:r w:rsidRPr="009010AC">
        <w:rPr>
          <w:rFonts w:ascii="Times New Roman" w:hAnsi="Times New Roman" w:cs="Times New Roman"/>
          <w:sz w:val="28"/>
          <w:szCs w:val="28"/>
        </w:rPr>
        <w:t>.;</w:t>
      </w:r>
    </w:p>
    <w:p w:rsidR="00272FD1" w:rsidRPr="009010AC" w:rsidRDefault="00272FD1" w:rsidP="00901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0AC">
        <w:rPr>
          <w:rFonts w:ascii="Times New Roman" w:hAnsi="Times New Roman" w:cs="Times New Roman"/>
          <w:sz w:val="28"/>
          <w:szCs w:val="28"/>
        </w:rPr>
        <w:t xml:space="preserve">- для закупки (кроме импорта) у производителя - </w:t>
      </w:r>
      <w:hyperlink r:id="rId9" w:history="1">
        <w:r w:rsidRPr="009010AC">
          <w:rPr>
            <w:rFonts w:ascii="Times New Roman" w:hAnsi="Times New Roman" w:cs="Times New Roman"/>
            <w:sz w:val="28"/>
            <w:szCs w:val="28"/>
          </w:rPr>
          <w:t xml:space="preserve">166 </w:t>
        </w:r>
        <w:proofErr w:type="gramStart"/>
        <w:r w:rsidRPr="009010AC">
          <w:rPr>
            <w:rFonts w:ascii="Times New Roman" w:hAnsi="Times New Roman" w:cs="Times New Roman"/>
            <w:sz w:val="28"/>
            <w:szCs w:val="28"/>
          </w:rPr>
          <w:t>руб</w:t>
        </w:r>
      </w:hyperlink>
      <w:r w:rsidRPr="009010AC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9010AC">
        <w:rPr>
          <w:rFonts w:ascii="Times New Roman" w:hAnsi="Times New Roman" w:cs="Times New Roman"/>
          <w:sz w:val="28"/>
          <w:szCs w:val="28"/>
        </w:rPr>
        <w:t xml:space="preserve"> а не </w:t>
      </w:r>
      <w:hyperlink r:id="rId10" w:history="1">
        <w:r w:rsidRPr="009010AC">
          <w:rPr>
            <w:rFonts w:ascii="Times New Roman" w:hAnsi="Times New Roman" w:cs="Times New Roman"/>
            <w:sz w:val="28"/>
            <w:szCs w:val="28"/>
          </w:rPr>
          <w:t>118 руб</w:t>
        </w:r>
      </w:hyperlink>
      <w:r w:rsidRPr="009010AC">
        <w:rPr>
          <w:rFonts w:ascii="Times New Roman" w:hAnsi="Times New Roman" w:cs="Times New Roman"/>
          <w:sz w:val="28"/>
          <w:szCs w:val="28"/>
        </w:rPr>
        <w:t>.</w:t>
      </w:r>
    </w:p>
    <w:p w:rsidR="00272FD1" w:rsidRPr="009010AC" w:rsidRDefault="009010AC" w:rsidP="00901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0AC">
        <w:rPr>
          <w:rFonts w:ascii="Times New Roman" w:hAnsi="Times New Roman" w:cs="Times New Roman"/>
          <w:sz w:val="28"/>
          <w:szCs w:val="28"/>
        </w:rPr>
        <w:t>Напоминаем, что в соответствии с Кодексом об административных правонарушениях Российской Федерации</w:t>
      </w:r>
      <w:r w:rsidR="00272FD1" w:rsidRPr="009010AC">
        <w:rPr>
          <w:rFonts w:ascii="Times New Roman" w:hAnsi="Times New Roman" w:cs="Times New Roman"/>
          <w:sz w:val="28"/>
          <w:szCs w:val="28"/>
        </w:rPr>
        <w:t xml:space="preserve">, если минимальную цену занизить, должностному лицу </w:t>
      </w:r>
      <w:hyperlink r:id="rId11" w:history="1">
        <w:r w:rsidR="00272FD1" w:rsidRPr="009010AC">
          <w:rPr>
            <w:rFonts w:ascii="Times New Roman" w:hAnsi="Times New Roman" w:cs="Times New Roman"/>
            <w:sz w:val="28"/>
            <w:szCs w:val="28"/>
          </w:rPr>
          <w:t>грозит</w:t>
        </w:r>
      </w:hyperlink>
      <w:r w:rsidR="00272FD1" w:rsidRPr="009010AC">
        <w:rPr>
          <w:rFonts w:ascii="Times New Roman" w:hAnsi="Times New Roman" w:cs="Times New Roman"/>
          <w:sz w:val="28"/>
          <w:szCs w:val="28"/>
        </w:rPr>
        <w:t xml:space="preserve"> дисквалификация до 3 лет или штраф 50 тыс. руб. Компания заплатит 100 тыс. руб.</w:t>
      </w:r>
    </w:p>
    <w:p w:rsidR="009010AC" w:rsidRPr="009010AC" w:rsidRDefault="009010AC" w:rsidP="009010A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2FD1" w:rsidRPr="009010AC" w:rsidRDefault="00272FD1" w:rsidP="00901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0AC">
        <w:rPr>
          <w:rFonts w:ascii="Times New Roman" w:hAnsi="Times New Roman" w:cs="Times New Roman"/>
          <w:i/>
          <w:iCs/>
          <w:sz w:val="28"/>
          <w:szCs w:val="28"/>
        </w:rPr>
        <w:t xml:space="preserve">Документ: </w:t>
      </w:r>
      <w:hyperlink r:id="rId12" w:history="1">
        <w:r w:rsidRPr="009010AC">
          <w:rPr>
            <w:rFonts w:ascii="Times New Roman" w:hAnsi="Times New Roman" w:cs="Times New Roman"/>
            <w:i/>
            <w:iCs/>
            <w:sz w:val="28"/>
            <w:szCs w:val="28"/>
          </w:rPr>
          <w:t>Приказ</w:t>
        </w:r>
      </w:hyperlink>
      <w:r w:rsidRPr="009010AC">
        <w:rPr>
          <w:rFonts w:ascii="Times New Roman" w:hAnsi="Times New Roman" w:cs="Times New Roman"/>
          <w:i/>
          <w:iCs/>
          <w:sz w:val="28"/>
          <w:szCs w:val="28"/>
        </w:rPr>
        <w:t xml:space="preserve"> Минфина России от 25.11.2022 N 180н</w:t>
      </w:r>
    </w:p>
    <w:p w:rsidR="00216CC4" w:rsidRPr="009010AC" w:rsidRDefault="00216CC4"/>
    <w:sectPr w:rsidR="00216CC4" w:rsidRPr="009010AC" w:rsidSect="003D51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DB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72FD1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3442E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43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10AC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23AC-407B-4178-86C4-09CA2D3F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0AC"/>
    <w:pPr>
      <w:spacing w:after="0" w:line="240" w:lineRule="auto"/>
    </w:pPr>
  </w:style>
  <w:style w:type="paragraph" w:customStyle="1" w:styleId="ConsPlusTitle">
    <w:name w:val="ConsPlusTitle"/>
    <w:rsid w:val="009010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528A6E088C3622895AEB9986205F7C1C6344444860B5A874735FEB6B351734E49477E32AECE02BC5DCD9803014559681EEC11382F98DBZAX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C528A6E088C3622895AEB9986205F7C6C3364446880B5A874735FEB6B351734E49477E32AECE02BC5DCD9803014559681EEC11382F98DBZAXFE" TargetMode="External"/><Relationship Id="rId12" Type="http://schemas.openxmlformats.org/officeDocument/2006/relationships/hyperlink" Target="consultantplus://offline/ref=BEC528A6E088C3622895AEB9986205F7C6C3364446880B5A874735FEB6B351734E49477E32AECE02B25DCD9803014559681EEC11382F98DBZAX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C528A6E088C3622895AEB9986205F7C1C6344444860B5A874735FEB6B351734E49477E32AECE02BD5DCD9803014559681EEC11382F98DBZAXFE" TargetMode="External"/><Relationship Id="rId11" Type="http://schemas.openxmlformats.org/officeDocument/2006/relationships/hyperlink" Target="consultantplus://offline/ref=BEC528A6E088C3622895AEB9986205F7C6C3374440820B5A874735FEB6B351734E49477E33A9C709E007DD9C4A5549466901F212262FZ9XBE" TargetMode="External"/><Relationship Id="rId5" Type="http://schemas.openxmlformats.org/officeDocument/2006/relationships/hyperlink" Target="consultantplus://offline/ref=BEC528A6E088C3622895AEB9986205F7C6C3364446880B5A874735FEB6B351734E49477E32AECE02BD5DCD9803014559681EEC11382F98DBZAXFE" TargetMode="External"/><Relationship Id="rId10" Type="http://schemas.openxmlformats.org/officeDocument/2006/relationships/hyperlink" Target="consultantplus://offline/ref=BEC528A6E088C3622895AEB9986205F7C1C6344444860B5A874735FEB6B351734E49477E32AECE02B35DCD9803014559681EEC11382F98DBZAXFE" TargetMode="External"/><Relationship Id="rId4" Type="http://schemas.openxmlformats.org/officeDocument/2006/relationships/hyperlink" Target="consultantplus://offline/ref=BEC528A6E088C3622895AEB9986205F7C6C3364446880B5A874735FEB6B351734E49477E32AECE03B65DCD9803014559681EEC11382F98DBZAXFE" TargetMode="External"/><Relationship Id="rId9" Type="http://schemas.openxmlformats.org/officeDocument/2006/relationships/hyperlink" Target="consultantplus://offline/ref=BEC528A6E088C3622895AEB9986205F7C6C3364446880B5A874735FEB6B351734E49477E32AECE02B35DCD9803014559681EEC11382F98DBZAX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4</cp:revision>
  <dcterms:created xsi:type="dcterms:W3CDTF">2023-01-11T04:23:00Z</dcterms:created>
  <dcterms:modified xsi:type="dcterms:W3CDTF">2023-01-11T04:42:00Z</dcterms:modified>
</cp:coreProperties>
</file>